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5CE" w:rsidRPr="00AF4111" w:rsidRDefault="004835CE">
      <w:pPr>
        <w:rPr>
          <w:rFonts w:ascii="Book Antiqua" w:hAnsi="Book Antiqua"/>
        </w:rPr>
      </w:pPr>
    </w:p>
    <w:p w:rsidR="004835CE" w:rsidRPr="00AF4111" w:rsidRDefault="00B13322" w:rsidP="00B13322">
      <w:pPr>
        <w:jc w:val="center"/>
        <w:rPr>
          <w:rFonts w:ascii="Book Antiqua" w:hAnsi="Book Antiqua"/>
          <w:b/>
        </w:rPr>
      </w:pPr>
      <w:r w:rsidRPr="00AF4111">
        <w:rPr>
          <w:rFonts w:ascii="Book Antiqua" w:hAnsi="Book Antiqua"/>
          <w:b/>
        </w:rPr>
        <w:t>CHECKLIST FOR CONVERSION OF PUBLIC TO PRIVATE</w:t>
      </w:r>
    </w:p>
    <w:tbl>
      <w:tblPr>
        <w:tblStyle w:val="TableGrid"/>
        <w:tblW w:w="9985" w:type="dxa"/>
        <w:tblLayout w:type="fixed"/>
        <w:tblLook w:val="04A0" w:firstRow="1" w:lastRow="0" w:firstColumn="1" w:lastColumn="0" w:noHBand="0" w:noVBand="1"/>
      </w:tblPr>
      <w:tblGrid>
        <w:gridCol w:w="1075"/>
        <w:gridCol w:w="1980"/>
        <w:gridCol w:w="6930"/>
      </w:tblGrid>
      <w:tr w:rsidR="004835CE" w:rsidRPr="00AF4111" w:rsidTr="00B13322">
        <w:tc>
          <w:tcPr>
            <w:tcW w:w="1075" w:type="dxa"/>
          </w:tcPr>
          <w:p w:rsidR="004835CE" w:rsidRPr="00AF4111" w:rsidRDefault="004835CE">
            <w:pPr>
              <w:rPr>
                <w:rFonts w:ascii="Book Antiqua" w:hAnsi="Book Antiqua"/>
                <w:b/>
              </w:rPr>
            </w:pPr>
            <w:r w:rsidRPr="00AF4111">
              <w:rPr>
                <w:rFonts w:ascii="Book Antiqua" w:hAnsi="Book Antiqua"/>
                <w:b/>
              </w:rPr>
              <w:t>Steps/Sr. No.</w:t>
            </w:r>
          </w:p>
        </w:tc>
        <w:tc>
          <w:tcPr>
            <w:tcW w:w="1980" w:type="dxa"/>
          </w:tcPr>
          <w:p w:rsidR="004835CE" w:rsidRPr="00AF4111" w:rsidRDefault="004835CE">
            <w:pPr>
              <w:rPr>
                <w:rFonts w:ascii="Book Antiqua" w:hAnsi="Book Antiqua"/>
                <w:b/>
              </w:rPr>
            </w:pPr>
            <w:r w:rsidRPr="00AF4111">
              <w:rPr>
                <w:rFonts w:ascii="Book Antiqua" w:hAnsi="Book Antiqua"/>
                <w:b/>
              </w:rPr>
              <w:t>Event</w:t>
            </w:r>
          </w:p>
        </w:tc>
        <w:tc>
          <w:tcPr>
            <w:tcW w:w="6930" w:type="dxa"/>
          </w:tcPr>
          <w:p w:rsidR="004835CE" w:rsidRPr="00AF4111" w:rsidRDefault="004835CE">
            <w:pPr>
              <w:rPr>
                <w:rFonts w:ascii="Book Antiqua" w:hAnsi="Book Antiqua"/>
                <w:b/>
              </w:rPr>
            </w:pPr>
            <w:r w:rsidRPr="00AF4111">
              <w:rPr>
                <w:rFonts w:ascii="Book Antiqua" w:hAnsi="Book Antiqua"/>
                <w:b/>
              </w:rPr>
              <w:t>Provisions/Documents</w:t>
            </w:r>
          </w:p>
        </w:tc>
      </w:tr>
      <w:tr w:rsidR="004835CE" w:rsidRPr="00AF4111" w:rsidTr="00B13322">
        <w:tc>
          <w:tcPr>
            <w:tcW w:w="1075" w:type="dxa"/>
          </w:tcPr>
          <w:p w:rsidR="004835CE" w:rsidRPr="00AF4111" w:rsidRDefault="004835CE">
            <w:pPr>
              <w:rPr>
                <w:rFonts w:ascii="Book Antiqua" w:hAnsi="Book Antiqua"/>
              </w:rPr>
            </w:pPr>
            <w:r w:rsidRPr="00AF4111">
              <w:rPr>
                <w:rFonts w:ascii="Book Antiqua" w:hAnsi="Book Antiqua"/>
              </w:rPr>
              <w:t>1</w:t>
            </w:r>
          </w:p>
        </w:tc>
        <w:tc>
          <w:tcPr>
            <w:tcW w:w="1980" w:type="dxa"/>
          </w:tcPr>
          <w:p w:rsidR="004835CE" w:rsidRPr="00AF4111" w:rsidRDefault="004835CE">
            <w:pPr>
              <w:rPr>
                <w:rFonts w:ascii="Book Antiqua" w:hAnsi="Book Antiqua"/>
              </w:rPr>
            </w:pPr>
            <w:r w:rsidRPr="00AF4111">
              <w:rPr>
                <w:rFonts w:ascii="Book Antiqua" w:hAnsi="Book Antiqua"/>
              </w:rPr>
              <w:t>Issue Notice of Board Meeting</w:t>
            </w:r>
          </w:p>
        </w:tc>
        <w:tc>
          <w:tcPr>
            <w:tcW w:w="6930" w:type="dxa"/>
          </w:tcPr>
          <w:p w:rsidR="004835CE" w:rsidRPr="00AF4111" w:rsidRDefault="004835CE" w:rsidP="004835CE">
            <w:pPr>
              <w:rPr>
                <w:rFonts w:ascii="Book Antiqua" w:hAnsi="Book Antiqua"/>
              </w:rPr>
            </w:pPr>
            <w:r w:rsidRPr="00AF4111">
              <w:rPr>
                <w:rFonts w:ascii="Book Antiqua" w:hAnsi="Book Antiqua"/>
              </w:rPr>
              <w:t>Main Agenda of Meeting:</w:t>
            </w:r>
          </w:p>
          <w:p w:rsidR="004835CE" w:rsidRPr="00AF4111" w:rsidRDefault="004835CE" w:rsidP="004835CE">
            <w:pPr>
              <w:rPr>
                <w:rFonts w:ascii="Book Antiqua" w:hAnsi="Book Antiqua"/>
              </w:rPr>
            </w:pPr>
          </w:p>
          <w:p w:rsidR="004835CE" w:rsidRPr="00AF4111" w:rsidRDefault="004835CE" w:rsidP="004835CE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</w:rPr>
            </w:pPr>
            <w:r w:rsidRPr="00AF4111">
              <w:rPr>
                <w:rFonts w:ascii="Book Antiqua" w:hAnsi="Book Antiqua"/>
              </w:rPr>
              <w:t>To consider In-principal approval for conversion of Public Company into Private Company by altering Articles.</w:t>
            </w:r>
          </w:p>
          <w:p w:rsidR="004835CE" w:rsidRPr="00AF4111" w:rsidRDefault="004835CE" w:rsidP="004835CE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</w:rPr>
            </w:pPr>
            <w:r w:rsidRPr="00AF4111">
              <w:rPr>
                <w:rFonts w:ascii="Book Antiqua" w:hAnsi="Book Antiqua"/>
              </w:rPr>
              <w:t>To fix date, time and place for holding Extra-ordinary General Meeting (EGM) for approval of Shareholders by way of SR for conversion of Public Company into Private Company by altering Articles.</w:t>
            </w:r>
          </w:p>
          <w:p w:rsidR="004835CE" w:rsidRPr="00AF4111" w:rsidRDefault="004835CE" w:rsidP="004835CE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</w:rPr>
            </w:pPr>
            <w:r w:rsidRPr="00AF4111">
              <w:rPr>
                <w:rFonts w:ascii="Book Antiqua" w:hAnsi="Book Antiqua"/>
              </w:rPr>
              <w:t>To approve Notice of EGM along with explanatory statement to be annexed with the notice as per Section 102(1) of the Act.</w:t>
            </w:r>
          </w:p>
          <w:p w:rsidR="004835CE" w:rsidRPr="00AF4111" w:rsidRDefault="004835CE" w:rsidP="004835CE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</w:rPr>
            </w:pPr>
            <w:r w:rsidRPr="00AF4111">
              <w:rPr>
                <w:rFonts w:ascii="Book Antiqua" w:hAnsi="Book Antiqua"/>
              </w:rPr>
              <w:t xml:space="preserve">To </w:t>
            </w:r>
            <w:proofErr w:type="spellStart"/>
            <w:r w:rsidRPr="00AF4111">
              <w:rPr>
                <w:rFonts w:ascii="Book Antiqua" w:hAnsi="Book Antiqua"/>
              </w:rPr>
              <w:t>authorise</w:t>
            </w:r>
            <w:proofErr w:type="spellEnd"/>
            <w:r w:rsidRPr="00AF4111">
              <w:rPr>
                <w:rFonts w:ascii="Book Antiqua" w:hAnsi="Book Antiqua"/>
              </w:rPr>
              <w:t xml:space="preserve"> Company Secretary/Director to issue notice of EGM.</w:t>
            </w:r>
          </w:p>
          <w:p w:rsidR="004835CE" w:rsidRPr="00AF4111" w:rsidRDefault="004835CE" w:rsidP="004835CE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</w:rPr>
            </w:pPr>
            <w:r w:rsidRPr="00AF4111">
              <w:rPr>
                <w:rFonts w:ascii="Book Antiqua" w:hAnsi="Book Antiqua"/>
              </w:rPr>
              <w:t xml:space="preserve">To </w:t>
            </w:r>
            <w:proofErr w:type="spellStart"/>
            <w:r w:rsidRPr="00AF4111">
              <w:rPr>
                <w:rFonts w:ascii="Book Antiqua" w:hAnsi="Book Antiqua"/>
              </w:rPr>
              <w:t>authorise</w:t>
            </w:r>
            <w:proofErr w:type="spellEnd"/>
            <w:r w:rsidRPr="00AF4111">
              <w:rPr>
                <w:rFonts w:ascii="Book Antiqua" w:hAnsi="Book Antiqua"/>
              </w:rPr>
              <w:t xml:space="preserve"> Company Secretary in practice/ </w:t>
            </w:r>
            <w:proofErr w:type="spellStart"/>
            <w:r w:rsidRPr="00AF4111">
              <w:rPr>
                <w:rFonts w:ascii="Book Antiqua" w:hAnsi="Book Antiqua"/>
              </w:rPr>
              <w:t>practising</w:t>
            </w:r>
            <w:proofErr w:type="spellEnd"/>
            <w:r w:rsidRPr="00AF4111">
              <w:rPr>
                <w:rFonts w:ascii="Book Antiqua" w:hAnsi="Book Antiqua"/>
              </w:rPr>
              <w:t xml:space="preserve"> Chartered Accountant/</w:t>
            </w:r>
            <w:proofErr w:type="spellStart"/>
            <w:r w:rsidRPr="00AF4111">
              <w:rPr>
                <w:rFonts w:ascii="Book Antiqua" w:hAnsi="Book Antiqua"/>
              </w:rPr>
              <w:t>practising</w:t>
            </w:r>
            <w:proofErr w:type="spellEnd"/>
            <w:r w:rsidRPr="00AF4111">
              <w:rPr>
                <w:rFonts w:ascii="Book Antiqua" w:hAnsi="Book Antiqua"/>
              </w:rPr>
              <w:t xml:space="preserve"> Cost Accountant, to enter appearance.</w:t>
            </w:r>
          </w:p>
        </w:tc>
      </w:tr>
      <w:tr w:rsidR="004835CE" w:rsidRPr="00AF4111" w:rsidTr="00B13322">
        <w:tc>
          <w:tcPr>
            <w:tcW w:w="1075" w:type="dxa"/>
          </w:tcPr>
          <w:p w:rsidR="004835CE" w:rsidRPr="00AF4111" w:rsidRDefault="004835CE" w:rsidP="004835CE">
            <w:pPr>
              <w:rPr>
                <w:rFonts w:ascii="Book Antiqua" w:hAnsi="Book Antiqua"/>
              </w:rPr>
            </w:pPr>
            <w:r w:rsidRPr="00AF4111">
              <w:rPr>
                <w:rFonts w:ascii="Book Antiqua" w:hAnsi="Book Antiqua"/>
              </w:rPr>
              <w:t>2.</w:t>
            </w:r>
          </w:p>
        </w:tc>
        <w:tc>
          <w:tcPr>
            <w:tcW w:w="1980" w:type="dxa"/>
          </w:tcPr>
          <w:p w:rsidR="004835CE" w:rsidRPr="00AF4111" w:rsidRDefault="004835CE" w:rsidP="004835CE">
            <w:pPr>
              <w:rPr>
                <w:rFonts w:ascii="Book Antiqua" w:hAnsi="Book Antiqua"/>
              </w:rPr>
            </w:pPr>
            <w:r w:rsidRPr="00AF4111">
              <w:rPr>
                <w:rFonts w:ascii="Book Antiqua" w:hAnsi="Book Antiqua"/>
              </w:rPr>
              <w:t>Convening Board Meeting</w:t>
            </w:r>
          </w:p>
        </w:tc>
        <w:tc>
          <w:tcPr>
            <w:tcW w:w="6930" w:type="dxa"/>
          </w:tcPr>
          <w:p w:rsidR="004835CE" w:rsidRPr="00AF4111" w:rsidRDefault="004835CE" w:rsidP="004835CE">
            <w:pPr>
              <w:rPr>
                <w:rFonts w:ascii="Book Antiqua" w:hAnsi="Book Antiqua"/>
              </w:rPr>
            </w:pPr>
            <w:r w:rsidRPr="00AF4111">
              <w:rPr>
                <w:rFonts w:ascii="Book Antiqua" w:hAnsi="Book Antiqua"/>
              </w:rPr>
              <w:t>Pass all resolutions given in Agenda</w:t>
            </w:r>
          </w:p>
        </w:tc>
      </w:tr>
      <w:tr w:rsidR="004835CE" w:rsidRPr="00AF4111" w:rsidTr="00B13322">
        <w:tc>
          <w:tcPr>
            <w:tcW w:w="1075" w:type="dxa"/>
          </w:tcPr>
          <w:p w:rsidR="004835CE" w:rsidRPr="00AF4111" w:rsidRDefault="004835CE" w:rsidP="004835CE">
            <w:pPr>
              <w:rPr>
                <w:rFonts w:ascii="Book Antiqua" w:hAnsi="Book Antiqua"/>
              </w:rPr>
            </w:pPr>
            <w:r w:rsidRPr="00AF4111">
              <w:rPr>
                <w:rFonts w:ascii="Book Antiqua" w:hAnsi="Book Antiqua"/>
              </w:rPr>
              <w:t>3.</w:t>
            </w:r>
          </w:p>
        </w:tc>
        <w:tc>
          <w:tcPr>
            <w:tcW w:w="1980" w:type="dxa"/>
          </w:tcPr>
          <w:p w:rsidR="004835CE" w:rsidRPr="00AF4111" w:rsidRDefault="004835CE" w:rsidP="004835CE">
            <w:pPr>
              <w:rPr>
                <w:rFonts w:ascii="Book Antiqua" w:hAnsi="Book Antiqua"/>
              </w:rPr>
            </w:pPr>
            <w:r w:rsidRPr="00AF4111">
              <w:rPr>
                <w:rFonts w:ascii="Book Antiqua" w:hAnsi="Book Antiqua"/>
              </w:rPr>
              <w:t>Issue Notice of (EGM) for passing (SR)</w:t>
            </w:r>
          </w:p>
        </w:tc>
        <w:tc>
          <w:tcPr>
            <w:tcW w:w="6930" w:type="dxa"/>
          </w:tcPr>
          <w:p w:rsidR="004835CE" w:rsidRPr="00AF4111" w:rsidRDefault="004835CE" w:rsidP="004835CE">
            <w:pPr>
              <w:rPr>
                <w:rFonts w:ascii="Book Antiqua" w:hAnsi="Book Antiqua"/>
              </w:rPr>
            </w:pPr>
            <w:r w:rsidRPr="00AF4111">
              <w:rPr>
                <w:rFonts w:ascii="Book Antiqua" w:hAnsi="Book Antiqua"/>
              </w:rPr>
              <w:t xml:space="preserve">Send notice along with Explanatory Statement to all Members, </w:t>
            </w:r>
            <w:r w:rsidR="00D16107">
              <w:rPr>
                <w:rFonts w:ascii="Book Antiqua" w:hAnsi="Book Antiqua"/>
              </w:rPr>
              <w:t xml:space="preserve">Creditors, </w:t>
            </w:r>
            <w:r w:rsidRPr="00AF4111">
              <w:rPr>
                <w:rFonts w:ascii="Book Antiqua" w:hAnsi="Book Antiqua"/>
              </w:rPr>
              <w:t xml:space="preserve">Directors and the Auditors of the company accordance with the </w:t>
            </w:r>
            <w:r w:rsidR="00414DA8" w:rsidRPr="00AF4111">
              <w:rPr>
                <w:rFonts w:ascii="Book Antiqua" w:hAnsi="Book Antiqua"/>
              </w:rPr>
              <w:t>p</w:t>
            </w:r>
            <w:r w:rsidRPr="00AF4111">
              <w:rPr>
                <w:rFonts w:ascii="Book Antiqua" w:hAnsi="Book Antiqua"/>
              </w:rPr>
              <w:t>rovisions of Section 101 of the Act.</w:t>
            </w:r>
          </w:p>
        </w:tc>
      </w:tr>
      <w:tr w:rsidR="004835CE" w:rsidRPr="00AF4111" w:rsidTr="00B13322">
        <w:tc>
          <w:tcPr>
            <w:tcW w:w="1075" w:type="dxa"/>
          </w:tcPr>
          <w:p w:rsidR="004835CE" w:rsidRPr="00AF4111" w:rsidRDefault="004835CE" w:rsidP="004835CE">
            <w:pPr>
              <w:rPr>
                <w:rFonts w:ascii="Book Antiqua" w:hAnsi="Book Antiqua"/>
              </w:rPr>
            </w:pPr>
            <w:r w:rsidRPr="00AF4111">
              <w:rPr>
                <w:rFonts w:ascii="Book Antiqua" w:hAnsi="Book Antiqua"/>
              </w:rPr>
              <w:t>4.</w:t>
            </w:r>
          </w:p>
        </w:tc>
        <w:tc>
          <w:tcPr>
            <w:tcW w:w="1980" w:type="dxa"/>
          </w:tcPr>
          <w:p w:rsidR="004835CE" w:rsidRPr="00AF4111" w:rsidRDefault="004835CE" w:rsidP="004835CE">
            <w:pPr>
              <w:rPr>
                <w:rFonts w:ascii="Book Antiqua" w:hAnsi="Book Antiqua"/>
              </w:rPr>
            </w:pPr>
            <w:r w:rsidRPr="00AF4111">
              <w:rPr>
                <w:rFonts w:ascii="Book Antiqua" w:hAnsi="Book Antiqua"/>
              </w:rPr>
              <w:t>Holding of EGM of the Members of the Company</w:t>
            </w:r>
          </w:p>
        </w:tc>
        <w:tc>
          <w:tcPr>
            <w:tcW w:w="6930" w:type="dxa"/>
          </w:tcPr>
          <w:p w:rsidR="004835CE" w:rsidRPr="00AF4111" w:rsidRDefault="004835CE" w:rsidP="004835CE">
            <w:pPr>
              <w:rPr>
                <w:rFonts w:ascii="Book Antiqua" w:hAnsi="Book Antiqua"/>
              </w:rPr>
            </w:pPr>
            <w:r w:rsidRPr="00AF4111">
              <w:rPr>
                <w:rFonts w:ascii="Book Antiqua" w:hAnsi="Book Antiqua"/>
              </w:rPr>
              <w:t>Passing SR by the Members of the Company for In-principal approval for conversion of Public Company into Private Company along with altering Articles.</w:t>
            </w:r>
          </w:p>
        </w:tc>
      </w:tr>
      <w:tr w:rsidR="004835CE" w:rsidRPr="00AF4111" w:rsidTr="00B13322">
        <w:tc>
          <w:tcPr>
            <w:tcW w:w="1075" w:type="dxa"/>
          </w:tcPr>
          <w:p w:rsidR="004835CE" w:rsidRPr="00AF4111" w:rsidRDefault="004835CE" w:rsidP="004835CE">
            <w:pPr>
              <w:rPr>
                <w:rFonts w:ascii="Book Antiqua" w:hAnsi="Book Antiqua"/>
              </w:rPr>
            </w:pPr>
            <w:r w:rsidRPr="00AF4111">
              <w:rPr>
                <w:rFonts w:ascii="Book Antiqua" w:hAnsi="Book Antiqua"/>
              </w:rPr>
              <w:t>5.</w:t>
            </w:r>
          </w:p>
        </w:tc>
        <w:tc>
          <w:tcPr>
            <w:tcW w:w="1980" w:type="dxa"/>
          </w:tcPr>
          <w:p w:rsidR="004835CE" w:rsidRPr="00AF4111" w:rsidRDefault="004835CE" w:rsidP="00B13322">
            <w:pPr>
              <w:rPr>
                <w:rFonts w:ascii="Book Antiqua" w:hAnsi="Book Antiqua"/>
              </w:rPr>
            </w:pPr>
            <w:r w:rsidRPr="00AF4111">
              <w:rPr>
                <w:rFonts w:ascii="Book Antiqua" w:hAnsi="Book Antiqua"/>
              </w:rPr>
              <w:t>File E-form MGT-14 within 30 days of passing SR</w:t>
            </w:r>
          </w:p>
        </w:tc>
        <w:tc>
          <w:tcPr>
            <w:tcW w:w="6930" w:type="dxa"/>
          </w:tcPr>
          <w:p w:rsidR="004835CE" w:rsidRPr="00AF4111" w:rsidRDefault="004835CE" w:rsidP="004835CE">
            <w:pPr>
              <w:rPr>
                <w:rFonts w:ascii="Book Antiqua" w:hAnsi="Book Antiqua"/>
              </w:rPr>
            </w:pPr>
            <w:r w:rsidRPr="00AF4111">
              <w:rPr>
                <w:rFonts w:ascii="Book Antiqua" w:hAnsi="Book Antiqua"/>
              </w:rPr>
              <w:t>Attachment in E-form MGT-14</w:t>
            </w:r>
          </w:p>
          <w:p w:rsidR="004835CE" w:rsidRPr="00AF4111" w:rsidRDefault="004835CE" w:rsidP="004835CE">
            <w:pPr>
              <w:rPr>
                <w:rFonts w:ascii="Book Antiqua" w:hAnsi="Book Antiqua"/>
              </w:rPr>
            </w:pPr>
            <w:r w:rsidRPr="00AF4111">
              <w:rPr>
                <w:rFonts w:ascii="Book Antiqua" w:hAnsi="Book Antiqua"/>
              </w:rPr>
              <w:t>1.        Certified True copy of Special Resolution along with copy of explanatory statement</w:t>
            </w:r>
          </w:p>
          <w:p w:rsidR="004835CE" w:rsidRPr="00AF4111" w:rsidRDefault="004835CE" w:rsidP="004835CE">
            <w:pPr>
              <w:rPr>
                <w:rFonts w:ascii="Book Antiqua" w:hAnsi="Book Antiqua"/>
              </w:rPr>
            </w:pPr>
            <w:r w:rsidRPr="00AF4111">
              <w:rPr>
                <w:rFonts w:ascii="Book Antiqua" w:hAnsi="Book Antiqua"/>
              </w:rPr>
              <w:t>2.        Altered memorandum of association</w:t>
            </w:r>
          </w:p>
          <w:p w:rsidR="004835CE" w:rsidRPr="00AF4111" w:rsidRDefault="004835CE" w:rsidP="004835CE">
            <w:pPr>
              <w:rPr>
                <w:rFonts w:ascii="Book Antiqua" w:hAnsi="Book Antiqua"/>
              </w:rPr>
            </w:pPr>
            <w:r w:rsidRPr="00AF4111">
              <w:rPr>
                <w:rFonts w:ascii="Book Antiqua" w:hAnsi="Book Antiqua"/>
              </w:rPr>
              <w:t>3.        Altered Articles of association</w:t>
            </w:r>
          </w:p>
          <w:p w:rsidR="004835CE" w:rsidRPr="00AF4111" w:rsidRDefault="004835CE" w:rsidP="004835CE">
            <w:pPr>
              <w:rPr>
                <w:rFonts w:ascii="Book Antiqua" w:hAnsi="Book Antiqua"/>
              </w:rPr>
            </w:pPr>
            <w:r w:rsidRPr="00AF4111">
              <w:rPr>
                <w:rFonts w:ascii="Book Antiqua" w:hAnsi="Book Antiqua"/>
              </w:rPr>
              <w:t>4.        Notice of EGM</w:t>
            </w:r>
          </w:p>
          <w:p w:rsidR="004835CE" w:rsidRPr="00AF4111" w:rsidRDefault="004835CE" w:rsidP="004835CE">
            <w:pPr>
              <w:rPr>
                <w:rFonts w:ascii="Book Antiqua" w:hAnsi="Book Antiqua"/>
              </w:rPr>
            </w:pPr>
            <w:r w:rsidRPr="00AF4111">
              <w:rPr>
                <w:rFonts w:ascii="Book Antiqua" w:hAnsi="Book Antiqua"/>
              </w:rPr>
              <w:t>5.        Any other information may be in optional attachment</w:t>
            </w:r>
          </w:p>
        </w:tc>
      </w:tr>
      <w:tr w:rsidR="004835CE" w:rsidRPr="00AF4111" w:rsidTr="00B13322">
        <w:tc>
          <w:tcPr>
            <w:tcW w:w="1075" w:type="dxa"/>
          </w:tcPr>
          <w:p w:rsidR="004835CE" w:rsidRPr="00AF4111" w:rsidRDefault="00B13322" w:rsidP="00B13322">
            <w:pPr>
              <w:rPr>
                <w:rFonts w:ascii="Book Antiqua" w:hAnsi="Book Antiqua"/>
              </w:rPr>
            </w:pPr>
            <w:r w:rsidRPr="00AF4111">
              <w:rPr>
                <w:rFonts w:ascii="Book Antiqua" w:hAnsi="Book Antiqua"/>
              </w:rPr>
              <w:t>6.</w:t>
            </w:r>
          </w:p>
        </w:tc>
        <w:tc>
          <w:tcPr>
            <w:tcW w:w="1980" w:type="dxa"/>
          </w:tcPr>
          <w:p w:rsidR="004835CE" w:rsidRPr="00AF4111" w:rsidRDefault="002B0875" w:rsidP="002B0875">
            <w:pPr>
              <w:rPr>
                <w:rFonts w:ascii="Book Antiqua" w:hAnsi="Book Antiqua"/>
              </w:rPr>
            </w:pPr>
            <w:r w:rsidRPr="00AF4111">
              <w:rPr>
                <w:rFonts w:ascii="Book Antiqua" w:hAnsi="Book Antiqua"/>
              </w:rPr>
              <w:t>File E-form RD-1 within 60 days of passing SR</w:t>
            </w:r>
          </w:p>
        </w:tc>
        <w:tc>
          <w:tcPr>
            <w:tcW w:w="6930" w:type="dxa"/>
          </w:tcPr>
          <w:p w:rsidR="004835CE" w:rsidRPr="00AF4111" w:rsidRDefault="002B0875" w:rsidP="00B13322">
            <w:pPr>
              <w:rPr>
                <w:rFonts w:ascii="Book Antiqua" w:hAnsi="Book Antiqua"/>
              </w:rPr>
            </w:pPr>
            <w:r w:rsidRPr="00AF4111">
              <w:rPr>
                <w:rFonts w:ascii="Book Antiqua" w:hAnsi="Book Antiqua"/>
              </w:rPr>
              <w:t>Attachment in E-form RD-1</w:t>
            </w:r>
          </w:p>
          <w:p w:rsidR="002B0875" w:rsidRPr="00AF4111" w:rsidRDefault="002B0875" w:rsidP="002B0875">
            <w:pPr>
              <w:pStyle w:val="ListParagraph"/>
              <w:numPr>
                <w:ilvl w:val="0"/>
                <w:numId w:val="4"/>
              </w:numPr>
              <w:rPr>
                <w:rFonts w:ascii="Book Antiqua" w:hAnsi="Book Antiqua"/>
              </w:rPr>
            </w:pPr>
            <w:r w:rsidRPr="00AF4111">
              <w:rPr>
                <w:rFonts w:ascii="Book Antiqua" w:hAnsi="Book Antiqua"/>
              </w:rPr>
              <w:t>Copy of the memorandum and articles of association with proposed alterations</w:t>
            </w:r>
          </w:p>
          <w:p w:rsidR="004835CE" w:rsidRPr="00AF4111" w:rsidRDefault="002B0875" w:rsidP="002B0875">
            <w:pPr>
              <w:pStyle w:val="ListParagraph"/>
              <w:numPr>
                <w:ilvl w:val="0"/>
                <w:numId w:val="4"/>
              </w:numPr>
              <w:rPr>
                <w:rFonts w:ascii="Book Antiqua" w:hAnsi="Book Antiqua"/>
              </w:rPr>
            </w:pPr>
            <w:r w:rsidRPr="00AF4111">
              <w:rPr>
                <w:rFonts w:ascii="Book Antiqua" w:hAnsi="Book Antiqua"/>
              </w:rPr>
              <w:t xml:space="preserve">a copy of the minutes of the general meeting at which the special resolution </w:t>
            </w:r>
            <w:proofErr w:type="spellStart"/>
            <w:r w:rsidRPr="00AF4111">
              <w:rPr>
                <w:rFonts w:ascii="Book Antiqua" w:hAnsi="Book Antiqua"/>
              </w:rPr>
              <w:t>authorising</w:t>
            </w:r>
            <w:proofErr w:type="spellEnd"/>
            <w:r w:rsidRPr="00AF4111">
              <w:rPr>
                <w:rFonts w:ascii="Book Antiqua" w:hAnsi="Book Antiqua"/>
              </w:rPr>
              <w:t xml:space="preserve"> such alteration was passed</w:t>
            </w:r>
          </w:p>
          <w:p w:rsidR="004835CE" w:rsidRPr="00AF4111" w:rsidRDefault="002B0875" w:rsidP="002B0875">
            <w:pPr>
              <w:pStyle w:val="ListParagraph"/>
              <w:numPr>
                <w:ilvl w:val="0"/>
                <w:numId w:val="4"/>
              </w:numPr>
              <w:rPr>
                <w:rFonts w:ascii="Book Antiqua" w:hAnsi="Book Antiqua"/>
              </w:rPr>
            </w:pPr>
            <w:r w:rsidRPr="00AF4111">
              <w:rPr>
                <w:rFonts w:ascii="Book Antiqua" w:hAnsi="Book Antiqua"/>
              </w:rPr>
              <w:t xml:space="preserve">Details of votes cast in </w:t>
            </w:r>
            <w:proofErr w:type="spellStart"/>
            <w:r w:rsidRPr="00AF4111">
              <w:rPr>
                <w:rFonts w:ascii="Book Antiqua" w:hAnsi="Book Antiqua"/>
              </w:rPr>
              <w:t>favour</w:t>
            </w:r>
            <w:proofErr w:type="spellEnd"/>
            <w:r w:rsidRPr="00AF4111">
              <w:rPr>
                <w:rFonts w:ascii="Book Antiqua" w:hAnsi="Book Antiqua"/>
              </w:rPr>
              <w:t xml:space="preserve"> and or against with names of dissenters;</w:t>
            </w:r>
          </w:p>
          <w:p w:rsidR="004835CE" w:rsidRPr="00AF4111" w:rsidRDefault="002B0875" w:rsidP="002B0875">
            <w:pPr>
              <w:pStyle w:val="ListParagraph"/>
              <w:numPr>
                <w:ilvl w:val="0"/>
                <w:numId w:val="4"/>
              </w:numPr>
              <w:rPr>
                <w:rFonts w:ascii="Book Antiqua" w:hAnsi="Book Antiqua"/>
              </w:rPr>
            </w:pPr>
            <w:r w:rsidRPr="00AF4111">
              <w:rPr>
                <w:rFonts w:ascii="Book Antiqua" w:hAnsi="Book Antiqua"/>
              </w:rPr>
              <w:lastRenderedPageBreak/>
              <w:t xml:space="preserve">copy of Board resolution dated not earlier than thirty days, as the case may be, </w:t>
            </w:r>
            <w:proofErr w:type="spellStart"/>
            <w:r w:rsidRPr="00AF4111">
              <w:rPr>
                <w:rFonts w:ascii="Book Antiqua" w:hAnsi="Book Antiqua"/>
              </w:rPr>
              <w:t>authorising</w:t>
            </w:r>
            <w:proofErr w:type="spellEnd"/>
            <w:r w:rsidRPr="00AF4111">
              <w:rPr>
                <w:rFonts w:ascii="Book Antiqua" w:hAnsi="Book Antiqua"/>
              </w:rPr>
              <w:t xml:space="preserve"> to file application for such conversion</w:t>
            </w:r>
          </w:p>
          <w:p w:rsidR="004835CE" w:rsidRPr="00AF4111" w:rsidRDefault="002B0875" w:rsidP="002B0875">
            <w:pPr>
              <w:pStyle w:val="ListParagraph"/>
              <w:numPr>
                <w:ilvl w:val="0"/>
                <w:numId w:val="4"/>
              </w:numPr>
              <w:rPr>
                <w:rFonts w:ascii="Book Antiqua" w:hAnsi="Book Antiqua"/>
              </w:rPr>
            </w:pPr>
            <w:r w:rsidRPr="00AF4111">
              <w:rPr>
                <w:rFonts w:ascii="Book Antiqua" w:hAnsi="Book Antiqua"/>
              </w:rPr>
              <w:t>Declaration in form of Affidavit by KMP / Director</w:t>
            </w:r>
          </w:p>
          <w:p w:rsidR="00D16107" w:rsidRPr="00D16107" w:rsidRDefault="00D16107" w:rsidP="002B0875">
            <w:pPr>
              <w:pStyle w:val="ListParagraph"/>
              <w:numPr>
                <w:ilvl w:val="0"/>
                <w:numId w:val="4"/>
              </w:numPr>
              <w:rPr>
                <w:rFonts w:ascii="Book Antiqua" w:hAnsi="Book Antiqua"/>
              </w:rPr>
            </w:pPr>
            <w:bookmarkStart w:id="0" w:name="_GoBack"/>
            <w:r w:rsidRPr="00D16107">
              <w:rPr>
                <w:rFonts w:ascii="Book Antiqua" w:hAnsi="Book Antiqua"/>
              </w:rPr>
              <w:t>a list of creditors, debenture holders, drawn up to the latest practicable date preceding the date of filing of application by not more than 30 days</w:t>
            </w:r>
          </w:p>
          <w:bookmarkEnd w:id="0"/>
          <w:p w:rsidR="00AF4111" w:rsidRPr="00AF4111" w:rsidRDefault="00AF4111" w:rsidP="002B0875">
            <w:pPr>
              <w:pStyle w:val="ListParagraph"/>
              <w:numPr>
                <w:ilvl w:val="0"/>
                <w:numId w:val="4"/>
              </w:numPr>
              <w:rPr>
                <w:rFonts w:ascii="Book Antiqua" w:hAnsi="Book Antiqua"/>
              </w:rPr>
            </w:pPr>
            <w:r w:rsidRPr="00AF4111">
              <w:rPr>
                <w:rFonts w:ascii="Book Antiqua" w:hAnsi="Book Antiqua"/>
              </w:rPr>
              <w:t>Affidavit verifying the list of creditors</w:t>
            </w:r>
          </w:p>
          <w:p w:rsidR="00AF4111" w:rsidRPr="00AF4111" w:rsidRDefault="00AF4111" w:rsidP="002B0875">
            <w:pPr>
              <w:pStyle w:val="ListParagraph"/>
              <w:numPr>
                <w:ilvl w:val="0"/>
                <w:numId w:val="4"/>
              </w:numPr>
              <w:rPr>
                <w:rFonts w:ascii="Book Antiqua" w:hAnsi="Book Antiqua"/>
              </w:rPr>
            </w:pPr>
            <w:r w:rsidRPr="00AF4111">
              <w:rPr>
                <w:rFonts w:ascii="Book Antiqua" w:hAnsi="Book Antiqua"/>
              </w:rPr>
              <w:t>Copy of News Paper Advertisement</w:t>
            </w:r>
          </w:p>
        </w:tc>
      </w:tr>
    </w:tbl>
    <w:tbl>
      <w:tblPr>
        <w:tblW w:w="8920" w:type="dxa"/>
        <w:tblInd w:w="93" w:type="dxa"/>
        <w:tblLook w:val="04A0" w:firstRow="1" w:lastRow="0" w:firstColumn="1" w:lastColumn="0" w:noHBand="0" w:noVBand="1"/>
      </w:tblPr>
      <w:tblGrid>
        <w:gridCol w:w="720"/>
        <w:gridCol w:w="5380"/>
        <w:gridCol w:w="2820"/>
      </w:tblGrid>
      <w:tr w:rsidR="00522336" w:rsidRPr="00AF4111" w:rsidTr="00522336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36" w:rsidRPr="00AF4111" w:rsidRDefault="00522336" w:rsidP="0052233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36" w:rsidRPr="00AF4111" w:rsidRDefault="00522336" w:rsidP="0052233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AF4111">
              <w:rPr>
                <w:rFonts w:ascii="Book Antiqua" w:eastAsia="Times New Roman" w:hAnsi="Book Antiqua" w:cs="Calibri"/>
                <w:color w:val="000000"/>
              </w:rPr>
              <w:t>Timeline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36" w:rsidRPr="00AF4111" w:rsidRDefault="00522336" w:rsidP="0052233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</w:p>
        </w:tc>
      </w:tr>
      <w:tr w:rsidR="00522336" w:rsidRPr="00AF4111" w:rsidTr="00522336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36" w:rsidRPr="00AF4111" w:rsidRDefault="00522336" w:rsidP="00522336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AF4111">
              <w:rPr>
                <w:rFonts w:ascii="Book Antiqua" w:eastAsia="Times New Roman" w:hAnsi="Book Antiqua" w:cs="Calibri"/>
                <w:b/>
                <w:bCs/>
                <w:color w:val="000000"/>
              </w:rPr>
              <w:t>Sr. No.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36" w:rsidRPr="00AF4111" w:rsidRDefault="00522336" w:rsidP="00522336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AF4111">
              <w:rPr>
                <w:rFonts w:ascii="Book Antiqua" w:eastAsia="Times New Roman" w:hAnsi="Book Antiqua" w:cs="Calibri"/>
                <w:b/>
                <w:bCs/>
                <w:color w:val="000000"/>
              </w:rPr>
              <w:t>Particulars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36" w:rsidRPr="00AF4111" w:rsidRDefault="00522336" w:rsidP="00522336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AF4111">
              <w:rPr>
                <w:rFonts w:ascii="Book Antiqua" w:eastAsia="Times New Roman" w:hAnsi="Book Antiqua" w:cs="Calibri"/>
                <w:b/>
                <w:bCs/>
                <w:color w:val="000000"/>
              </w:rPr>
              <w:t>Days</w:t>
            </w:r>
          </w:p>
        </w:tc>
      </w:tr>
      <w:tr w:rsidR="00522336" w:rsidRPr="00AF4111" w:rsidTr="00522336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36" w:rsidRPr="00AF4111" w:rsidRDefault="00522336" w:rsidP="0052233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AF4111">
              <w:rPr>
                <w:rFonts w:ascii="Book Antiqua" w:eastAsia="Times New Roman" w:hAnsi="Book Antiqua" w:cs="Calibri"/>
                <w:color w:val="000000"/>
              </w:rPr>
              <w:t>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2336" w:rsidRPr="00D16107" w:rsidRDefault="00522336" w:rsidP="00522336">
            <w:pPr>
              <w:spacing w:after="0" w:line="240" w:lineRule="auto"/>
              <w:rPr>
                <w:rFonts w:ascii="Book Antiqua" w:eastAsia="Times New Roman" w:hAnsi="Book Antiqua" w:cs="Arial"/>
                <w:color w:val="000000" w:themeColor="text1"/>
              </w:rPr>
            </w:pPr>
            <w:r w:rsidRPr="00D16107">
              <w:rPr>
                <w:rFonts w:ascii="Book Antiqua" w:eastAsia="Times New Roman" w:hAnsi="Book Antiqua" w:cs="Arial"/>
                <w:color w:val="000000" w:themeColor="text1"/>
              </w:rPr>
              <w:t>Convene of Board Meeting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36" w:rsidRPr="00D16107" w:rsidRDefault="00522336" w:rsidP="00522336">
            <w:pPr>
              <w:spacing w:after="0" w:line="240" w:lineRule="auto"/>
              <w:rPr>
                <w:rFonts w:ascii="Book Antiqua" w:eastAsia="Times New Roman" w:hAnsi="Book Antiqua" w:cs="Calibri"/>
                <w:color w:val="000000" w:themeColor="text1"/>
              </w:rPr>
            </w:pPr>
            <w:r w:rsidRPr="00D16107">
              <w:rPr>
                <w:rFonts w:ascii="Book Antiqua" w:eastAsia="Times New Roman" w:hAnsi="Book Antiqua" w:cs="Calibri"/>
                <w:color w:val="000000" w:themeColor="text1"/>
              </w:rPr>
              <w:t>X</w:t>
            </w:r>
          </w:p>
        </w:tc>
      </w:tr>
      <w:tr w:rsidR="00522336" w:rsidRPr="00AF4111" w:rsidTr="00522336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36" w:rsidRPr="00AF4111" w:rsidRDefault="00522336" w:rsidP="0052233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AF4111">
              <w:rPr>
                <w:rFonts w:ascii="Book Antiqua" w:eastAsia="Times New Roman" w:hAnsi="Book Antiqua" w:cs="Calibri"/>
                <w:color w:val="000000"/>
              </w:rPr>
              <w:t>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36" w:rsidRPr="00D16107" w:rsidRDefault="00522336" w:rsidP="00522336">
            <w:pPr>
              <w:spacing w:after="0" w:line="240" w:lineRule="auto"/>
              <w:rPr>
                <w:rFonts w:ascii="Book Antiqua" w:eastAsia="Times New Roman" w:hAnsi="Book Antiqua" w:cs="Calibri"/>
                <w:color w:val="000000" w:themeColor="text1"/>
              </w:rPr>
            </w:pPr>
            <w:r w:rsidRPr="00D16107">
              <w:rPr>
                <w:rFonts w:ascii="Book Antiqua" w:eastAsia="Times New Roman" w:hAnsi="Book Antiqua" w:cs="Calibri"/>
                <w:color w:val="000000" w:themeColor="text1"/>
              </w:rPr>
              <w:t>Convene Extra Ordinary General Meeting to approve conversion and send notice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36" w:rsidRPr="00D16107" w:rsidRDefault="00522336" w:rsidP="00522336">
            <w:pPr>
              <w:spacing w:after="0" w:line="240" w:lineRule="auto"/>
              <w:rPr>
                <w:rFonts w:ascii="Book Antiqua" w:eastAsia="Times New Roman" w:hAnsi="Book Antiqua" w:cs="Calibri"/>
                <w:color w:val="000000" w:themeColor="text1"/>
              </w:rPr>
            </w:pPr>
            <w:r w:rsidRPr="00D16107">
              <w:rPr>
                <w:rFonts w:ascii="Book Antiqua" w:eastAsia="Times New Roman" w:hAnsi="Book Antiqua" w:cs="Calibri"/>
                <w:color w:val="000000" w:themeColor="text1"/>
              </w:rPr>
              <w:t>X+25</w:t>
            </w:r>
          </w:p>
        </w:tc>
      </w:tr>
      <w:tr w:rsidR="00522336" w:rsidRPr="00AF4111" w:rsidTr="00522336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36" w:rsidRPr="00AF4111" w:rsidRDefault="00522336" w:rsidP="0052233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AF4111">
              <w:rPr>
                <w:rFonts w:ascii="Book Antiqua" w:eastAsia="Times New Roman" w:hAnsi="Book Antiqua" w:cs="Calibri"/>
                <w:color w:val="000000"/>
              </w:rPr>
              <w:t>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36" w:rsidRPr="00D16107" w:rsidRDefault="00522336" w:rsidP="00522336">
            <w:pPr>
              <w:spacing w:after="0" w:line="240" w:lineRule="auto"/>
              <w:rPr>
                <w:rFonts w:ascii="Book Antiqua" w:eastAsia="Times New Roman" w:hAnsi="Book Antiqua" w:cs="Calibri"/>
                <w:color w:val="000000" w:themeColor="text1"/>
              </w:rPr>
            </w:pPr>
            <w:r w:rsidRPr="00D16107">
              <w:rPr>
                <w:rFonts w:ascii="Book Antiqua" w:eastAsia="Times New Roman" w:hAnsi="Book Antiqua" w:cs="Calibri"/>
                <w:color w:val="000000" w:themeColor="text1"/>
              </w:rPr>
              <w:t>Filing of Form MGT-14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36" w:rsidRPr="00D16107" w:rsidRDefault="00522336" w:rsidP="00522336">
            <w:pPr>
              <w:spacing w:after="0" w:line="240" w:lineRule="auto"/>
              <w:rPr>
                <w:rFonts w:ascii="Book Antiqua" w:eastAsia="Times New Roman" w:hAnsi="Book Antiqua" w:cs="Calibri"/>
                <w:color w:val="000000" w:themeColor="text1"/>
              </w:rPr>
            </w:pPr>
            <w:r w:rsidRPr="00D16107">
              <w:rPr>
                <w:rFonts w:ascii="Book Antiqua" w:eastAsia="Times New Roman" w:hAnsi="Book Antiqua" w:cs="Calibri"/>
                <w:color w:val="000000" w:themeColor="text1"/>
              </w:rPr>
              <w:t>X+25+30</w:t>
            </w:r>
            <w:r w:rsidR="00581DFE" w:rsidRPr="00D16107">
              <w:rPr>
                <w:rFonts w:ascii="Book Antiqua" w:eastAsia="Times New Roman" w:hAnsi="Book Antiqua" w:cs="Calibri"/>
                <w:color w:val="000000" w:themeColor="text1"/>
              </w:rPr>
              <w:t xml:space="preserve"> (within)</w:t>
            </w:r>
          </w:p>
        </w:tc>
      </w:tr>
      <w:tr w:rsidR="00522336" w:rsidRPr="00AF4111" w:rsidTr="00522336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36" w:rsidRPr="00AF4111" w:rsidRDefault="00522336" w:rsidP="0052233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AF4111">
              <w:rPr>
                <w:rFonts w:ascii="Book Antiqua" w:eastAsia="Times New Roman" w:hAnsi="Book Antiqua" w:cs="Calibri"/>
                <w:color w:val="000000"/>
              </w:rPr>
              <w:t>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36" w:rsidRPr="00D16107" w:rsidRDefault="00522336" w:rsidP="00522336">
            <w:pPr>
              <w:spacing w:after="0" w:line="240" w:lineRule="auto"/>
              <w:rPr>
                <w:rFonts w:ascii="Book Antiqua" w:eastAsia="Times New Roman" w:hAnsi="Book Antiqua" w:cs="Arial"/>
                <w:color w:val="000000" w:themeColor="text1"/>
              </w:rPr>
            </w:pPr>
            <w:r w:rsidRPr="00D16107">
              <w:rPr>
                <w:rFonts w:ascii="Book Antiqua" w:eastAsia="Times New Roman" w:hAnsi="Book Antiqua" w:cs="Arial"/>
                <w:color w:val="000000" w:themeColor="text1"/>
              </w:rPr>
              <w:t>Advertisement in INC-25A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36" w:rsidRPr="00D16107" w:rsidRDefault="00522336" w:rsidP="00522336">
            <w:pPr>
              <w:spacing w:after="0" w:line="240" w:lineRule="auto"/>
              <w:rPr>
                <w:rFonts w:ascii="Book Antiqua" w:eastAsia="Times New Roman" w:hAnsi="Book Antiqua" w:cs="Calibri"/>
                <w:color w:val="000000" w:themeColor="text1"/>
              </w:rPr>
            </w:pPr>
            <w:r w:rsidRPr="00D16107">
              <w:rPr>
                <w:rFonts w:ascii="Book Antiqua" w:eastAsia="Times New Roman" w:hAnsi="Book Antiqua" w:cs="Calibri"/>
                <w:color w:val="000000" w:themeColor="text1"/>
              </w:rPr>
              <w:t>21 days prior to filing of RD-1</w:t>
            </w:r>
          </w:p>
        </w:tc>
      </w:tr>
      <w:tr w:rsidR="00522336" w:rsidRPr="00AF4111" w:rsidTr="00522336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36" w:rsidRPr="00AF4111" w:rsidRDefault="00522336" w:rsidP="0052233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AF4111">
              <w:rPr>
                <w:rFonts w:ascii="Book Antiqua" w:eastAsia="Times New Roman" w:hAnsi="Book Antiqua" w:cs="Calibri"/>
                <w:color w:val="000000"/>
              </w:rPr>
              <w:t>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36" w:rsidRPr="00D16107" w:rsidRDefault="00522336" w:rsidP="00522336">
            <w:pPr>
              <w:spacing w:after="0" w:line="240" w:lineRule="auto"/>
              <w:rPr>
                <w:rFonts w:ascii="Book Antiqua" w:eastAsia="Times New Roman" w:hAnsi="Book Antiqua" w:cs="Calibri"/>
                <w:color w:val="000000" w:themeColor="text1"/>
              </w:rPr>
            </w:pPr>
            <w:r w:rsidRPr="00D16107">
              <w:rPr>
                <w:rFonts w:ascii="Book Antiqua" w:eastAsia="Times New Roman" w:hAnsi="Book Antiqua" w:cs="Calibri"/>
                <w:color w:val="000000" w:themeColor="text1"/>
              </w:rPr>
              <w:t>Notice to creditors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36" w:rsidRPr="00D16107" w:rsidRDefault="00522336" w:rsidP="00522336">
            <w:pPr>
              <w:spacing w:after="0" w:line="240" w:lineRule="auto"/>
              <w:rPr>
                <w:rFonts w:ascii="Book Antiqua" w:eastAsia="Times New Roman" w:hAnsi="Book Antiqua" w:cs="Calibri"/>
                <w:color w:val="000000" w:themeColor="text1"/>
              </w:rPr>
            </w:pPr>
            <w:r w:rsidRPr="00D16107">
              <w:rPr>
                <w:rFonts w:ascii="Book Antiqua" w:eastAsia="Times New Roman" w:hAnsi="Book Antiqua" w:cs="Calibri"/>
                <w:color w:val="000000" w:themeColor="text1"/>
              </w:rPr>
              <w:t>21 days prior to filing of RD-1</w:t>
            </w:r>
          </w:p>
        </w:tc>
      </w:tr>
      <w:tr w:rsidR="00522336" w:rsidRPr="00AF4111" w:rsidTr="00522336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36" w:rsidRPr="00AF4111" w:rsidRDefault="00522336" w:rsidP="0052233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AF4111">
              <w:rPr>
                <w:rFonts w:ascii="Book Antiqua" w:eastAsia="Times New Roman" w:hAnsi="Book Antiqua" w:cs="Calibri"/>
                <w:color w:val="000000"/>
              </w:rPr>
              <w:t>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36" w:rsidRPr="00D16107" w:rsidRDefault="00522336" w:rsidP="00522336">
            <w:pPr>
              <w:spacing w:after="0" w:line="240" w:lineRule="auto"/>
              <w:rPr>
                <w:rFonts w:ascii="Book Antiqua" w:eastAsia="Times New Roman" w:hAnsi="Book Antiqua" w:cs="Calibri"/>
                <w:color w:val="000000" w:themeColor="text1"/>
              </w:rPr>
            </w:pPr>
            <w:r w:rsidRPr="00D16107">
              <w:rPr>
                <w:rFonts w:ascii="Book Antiqua" w:eastAsia="Times New Roman" w:hAnsi="Book Antiqua" w:cs="Calibri"/>
                <w:color w:val="000000" w:themeColor="text1"/>
              </w:rPr>
              <w:t>Notice to RD and ROC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36" w:rsidRPr="00D16107" w:rsidRDefault="00522336" w:rsidP="00522336">
            <w:pPr>
              <w:spacing w:after="0" w:line="240" w:lineRule="auto"/>
              <w:rPr>
                <w:rFonts w:ascii="Book Antiqua" w:eastAsia="Times New Roman" w:hAnsi="Book Antiqua" w:cs="Calibri"/>
                <w:color w:val="000000" w:themeColor="text1"/>
              </w:rPr>
            </w:pPr>
            <w:r w:rsidRPr="00D16107">
              <w:rPr>
                <w:rFonts w:ascii="Book Antiqua" w:eastAsia="Times New Roman" w:hAnsi="Book Antiqua" w:cs="Calibri"/>
                <w:color w:val="000000" w:themeColor="text1"/>
              </w:rPr>
              <w:t>21 days prior to filing of RD-1</w:t>
            </w:r>
          </w:p>
        </w:tc>
      </w:tr>
      <w:tr w:rsidR="00522336" w:rsidRPr="00AF4111" w:rsidTr="00522336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36" w:rsidRPr="00AF4111" w:rsidRDefault="00522336" w:rsidP="0052233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AF4111">
              <w:rPr>
                <w:rFonts w:ascii="Book Antiqua" w:eastAsia="Times New Roman" w:hAnsi="Book Antiqua" w:cs="Calibri"/>
                <w:color w:val="000000"/>
              </w:rPr>
              <w:t>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36" w:rsidRPr="00D16107" w:rsidRDefault="00522336" w:rsidP="00522336">
            <w:pPr>
              <w:spacing w:after="0" w:line="240" w:lineRule="auto"/>
              <w:rPr>
                <w:rFonts w:ascii="Book Antiqua" w:eastAsia="Times New Roman" w:hAnsi="Book Antiqua" w:cs="Calibri"/>
                <w:color w:val="000000" w:themeColor="text1"/>
              </w:rPr>
            </w:pPr>
            <w:r w:rsidRPr="00D16107">
              <w:rPr>
                <w:rFonts w:ascii="Book Antiqua" w:eastAsia="Times New Roman" w:hAnsi="Book Antiqua" w:cs="Calibri"/>
                <w:color w:val="000000" w:themeColor="text1"/>
              </w:rPr>
              <w:t>Filing of Form RD-1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36" w:rsidRPr="00D16107" w:rsidRDefault="00C10045" w:rsidP="00522336">
            <w:pPr>
              <w:spacing w:after="0" w:line="240" w:lineRule="auto"/>
              <w:rPr>
                <w:rFonts w:ascii="Book Antiqua" w:eastAsia="Times New Roman" w:hAnsi="Book Antiqua" w:cs="Calibri"/>
                <w:color w:val="000000" w:themeColor="text1"/>
              </w:rPr>
            </w:pPr>
            <w:r w:rsidRPr="00D16107">
              <w:rPr>
                <w:rFonts w:ascii="Book Antiqua" w:eastAsia="Times New Roman" w:hAnsi="Book Antiqua" w:cs="Calibri"/>
                <w:color w:val="000000" w:themeColor="text1"/>
              </w:rPr>
              <w:t xml:space="preserve">After 21 days of filing </w:t>
            </w:r>
            <w:proofErr w:type="spellStart"/>
            <w:r w:rsidRPr="00D16107">
              <w:rPr>
                <w:rFonts w:ascii="Book Antiqua" w:eastAsia="Times New Roman" w:hAnsi="Book Antiqua" w:cs="Calibri"/>
                <w:color w:val="000000" w:themeColor="text1"/>
              </w:rPr>
              <w:t>pt</w:t>
            </w:r>
            <w:proofErr w:type="spellEnd"/>
            <w:r w:rsidRPr="00D16107">
              <w:rPr>
                <w:rFonts w:ascii="Book Antiqua" w:eastAsia="Times New Roman" w:hAnsi="Book Antiqua" w:cs="Calibri"/>
                <w:color w:val="000000" w:themeColor="text1"/>
              </w:rPr>
              <w:t xml:space="preserve"> 4, 5 &amp; 6</w:t>
            </w:r>
          </w:p>
        </w:tc>
      </w:tr>
      <w:tr w:rsidR="00522336" w:rsidRPr="00AF4111" w:rsidTr="00522336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36" w:rsidRPr="00AF4111" w:rsidRDefault="00522336" w:rsidP="0052233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AF4111">
              <w:rPr>
                <w:rFonts w:ascii="Book Antiqua" w:eastAsia="Times New Roman" w:hAnsi="Book Antiqua" w:cs="Calibri"/>
                <w:color w:val="000000"/>
              </w:rPr>
              <w:t>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36" w:rsidRPr="00D16107" w:rsidRDefault="00522336" w:rsidP="00522336">
            <w:pPr>
              <w:spacing w:after="0" w:line="240" w:lineRule="auto"/>
              <w:rPr>
                <w:rFonts w:ascii="Book Antiqua" w:eastAsia="Times New Roman" w:hAnsi="Book Antiqua" w:cs="Calibri"/>
                <w:color w:val="000000" w:themeColor="text1"/>
              </w:rPr>
            </w:pPr>
            <w:r w:rsidRPr="00D16107">
              <w:rPr>
                <w:rFonts w:ascii="Book Antiqua" w:eastAsia="Times New Roman" w:hAnsi="Book Antiqua" w:cs="Calibri"/>
                <w:color w:val="000000" w:themeColor="text1"/>
              </w:rPr>
              <w:t>RD may call for any other information or may pass order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36" w:rsidRPr="00D16107" w:rsidRDefault="00C10045" w:rsidP="00522336">
            <w:pPr>
              <w:spacing w:after="0" w:line="240" w:lineRule="auto"/>
              <w:rPr>
                <w:rFonts w:ascii="Book Antiqua" w:eastAsia="Times New Roman" w:hAnsi="Book Antiqua" w:cs="Calibri"/>
                <w:color w:val="000000" w:themeColor="text1"/>
              </w:rPr>
            </w:pPr>
            <w:r w:rsidRPr="00D16107">
              <w:rPr>
                <w:rFonts w:ascii="Book Antiqua" w:eastAsia="Times New Roman" w:hAnsi="Book Antiqua" w:cs="Calibri"/>
                <w:color w:val="000000" w:themeColor="text1"/>
              </w:rPr>
              <w:t>-</w:t>
            </w:r>
          </w:p>
        </w:tc>
      </w:tr>
      <w:tr w:rsidR="00522336" w:rsidRPr="00AF4111" w:rsidTr="00522336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36" w:rsidRPr="00AF4111" w:rsidRDefault="00522336" w:rsidP="0052233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AF4111">
              <w:rPr>
                <w:rFonts w:ascii="Book Antiqua" w:eastAsia="Times New Roman" w:hAnsi="Book Antiqua" w:cs="Calibri"/>
                <w:color w:val="000000"/>
              </w:rPr>
              <w:t>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36" w:rsidRPr="00D16107" w:rsidRDefault="00522336" w:rsidP="00522336">
            <w:pPr>
              <w:spacing w:after="0" w:line="240" w:lineRule="auto"/>
              <w:rPr>
                <w:rFonts w:ascii="Book Antiqua" w:eastAsia="Times New Roman" w:hAnsi="Book Antiqua" w:cs="Calibri"/>
                <w:color w:val="000000" w:themeColor="text1"/>
              </w:rPr>
            </w:pPr>
            <w:r w:rsidRPr="00D16107">
              <w:rPr>
                <w:rFonts w:ascii="Book Antiqua" w:eastAsia="Times New Roman" w:hAnsi="Book Antiqua" w:cs="Calibri"/>
                <w:color w:val="000000" w:themeColor="text1"/>
              </w:rPr>
              <w:t>Filing of Form INC-28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336" w:rsidRPr="00D16107" w:rsidRDefault="00522336" w:rsidP="00522336">
            <w:pPr>
              <w:spacing w:after="0" w:line="240" w:lineRule="auto"/>
              <w:rPr>
                <w:rFonts w:ascii="Book Antiqua" w:eastAsia="Times New Roman" w:hAnsi="Book Antiqua" w:cs="Calibri"/>
                <w:color w:val="000000" w:themeColor="text1"/>
              </w:rPr>
            </w:pPr>
            <w:r w:rsidRPr="00D16107">
              <w:rPr>
                <w:rFonts w:ascii="Book Antiqua" w:eastAsia="Times New Roman" w:hAnsi="Book Antiqua" w:cs="Calibri"/>
                <w:color w:val="000000" w:themeColor="text1"/>
              </w:rPr>
              <w:t>Within 15 days of order of RD</w:t>
            </w:r>
          </w:p>
        </w:tc>
      </w:tr>
    </w:tbl>
    <w:p w:rsidR="00522336" w:rsidRPr="00AF4111" w:rsidRDefault="00522336">
      <w:pPr>
        <w:rPr>
          <w:rFonts w:ascii="Book Antiqua" w:hAnsi="Book Antiqua"/>
        </w:rPr>
      </w:pPr>
    </w:p>
    <w:p w:rsidR="00B13322" w:rsidRPr="00AF4111" w:rsidRDefault="00B13322" w:rsidP="00B13322">
      <w:pPr>
        <w:spacing w:after="0" w:line="240" w:lineRule="auto"/>
        <w:rPr>
          <w:rFonts w:ascii="Book Antiqua" w:hAnsi="Book Antiqua"/>
        </w:rPr>
      </w:pPr>
    </w:p>
    <w:p w:rsidR="00B13322" w:rsidRPr="00AF4111" w:rsidRDefault="00B13322" w:rsidP="00B13322">
      <w:pPr>
        <w:spacing w:after="0" w:line="240" w:lineRule="auto"/>
        <w:rPr>
          <w:rFonts w:ascii="Book Antiqua" w:hAnsi="Book Antiqua"/>
        </w:rPr>
      </w:pPr>
      <w:r w:rsidRPr="00AF4111">
        <w:rPr>
          <w:rFonts w:ascii="Book Antiqua" w:hAnsi="Book Antiqua"/>
        </w:rPr>
        <w:t>Please feel free to contact us in case you have any queries.</w:t>
      </w:r>
    </w:p>
    <w:p w:rsidR="00B13322" w:rsidRPr="00AF4111" w:rsidRDefault="00B13322" w:rsidP="00B13322">
      <w:pPr>
        <w:spacing w:after="0" w:line="240" w:lineRule="auto"/>
        <w:rPr>
          <w:rFonts w:ascii="Book Antiqua" w:hAnsi="Book Antiqua"/>
        </w:rPr>
      </w:pPr>
    </w:p>
    <w:p w:rsidR="00B13322" w:rsidRPr="00AF4111" w:rsidRDefault="00B13322" w:rsidP="00B13322">
      <w:pPr>
        <w:spacing w:after="0" w:line="240" w:lineRule="auto"/>
        <w:rPr>
          <w:rFonts w:ascii="Book Antiqua" w:hAnsi="Book Antiqua"/>
        </w:rPr>
      </w:pPr>
      <w:r w:rsidRPr="00AF4111">
        <w:rPr>
          <w:rFonts w:ascii="Book Antiqua" w:hAnsi="Book Antiqua"/>
        </w:rPr>
        <w:t>Thank You,</w:t>
      </w:r>
    </w:p>
    <w:p w:rsidR="00B13322" w:rsidRPr="00AF4111" w:rsidRDefault="00B13322" w:rsidP="00B13322">
      <w:pPr>
        <w:spacing w:after="0" w:line="240" w:lineRule="auto"/>
        <w:rPr>
          <w:rFonts w:ascii="Book Antiqua" w:hAnsi="Book Antiqua"/>
        </w:rPr>
      </w:pPr>
      <w:r w:rsidRPr="00AF4111">
        <w:rPr>
          <w:rFonts w:ascii="Book Antiqua" w:hAnsi="Book Antiqua"/>
        </w:rPr>
        <w:t>Yours Faithfully,</w:t>
      </w:r>
    </w:p>
    <w:p w:rsidR="00414DA8" w:rsidRPr="00AF4111" w:rsidRDefault="00414DA8" w:rsidP="00B13322">
      <w:pPr>
        <w:spacing w:after="0" w:line="240" w:lineRule="auto"/>
        <w:rPr>
          <w:rFonts w:ascii="Book Antiqua" w:hAnsi="Book Antiqua"/>
          <w:b/>
        </w:rPr>
      </w:pPr>
    </w:p>
    <w:p w:rsidR="00414DA8" w:rsidRPr="00AF4111" w:rsidRDefault="00414DA8" w:rsidP="00B13322">
      <w:pPr>
        <w:spacing w:after="0" w:line="240" w:lineRule="auto"/>
        <w:rPr>
          <w:rFonts w:ascii="Book Antiqua" w:hAnsi="Book Antiqua"/>
          <w:b/>
        </w:rPr>
      </w:pPr>
    </w:p>
    <w:p w:rsidR="00B13322" w:rsidRPr="00AF4111" w:rsidRDefault="00B13322" w:rsidP="00B13322">
      <w:pPr>
        <w:spacing w:after="0" w:line="240" w:lineRule="auto"/>
        <w:rPr>
          <w:rFonts w:ascii="Book Antiqua" w:hAnsi="Book Antiqua"/>
          <w:b/>
        </w:rPr>
      </w:pPr>
      <w:r w:rsidRPr="00AF4111">
        <w:rPr>
          <w:rFonts w:ascii="Book Antiqua" w:hAnsi="Book Antiqua"/>
          <w:b/>
        </w:rPr>
        <w:t>Mayank Arora</w:t>
      </w:r>
    </w:p>
    <w:p w:rsidR="00414DA8" w:rsidRPr="00AF4111" w:rsidRDefault="00414DA8" w:rsidP="00B13322">
      <w:pPr>
        <w:spacing w:after="0" w:line="240" w:lineRule="auto"/>
        <w:rPr>
          <w:rFonts w:ascii="Book Antiqua" w:hAnsi="Book Antiqua"/>
          <w:b/>
        </w:rPr>
      </w:pPr>
      <w:r w:rsidRPr="00AF4111">
        <w:rPr>
          <w:rFonts w:ascii="Book Antiqua" w:hAnsi="Book Antiqua"/>
          <w:b/>
        </w:rPr>
        <w:t>Mayank Arora &amp; Co.</w:t>
      </w:r>
    </w:p>
    <w:p w:rsidR="00414DA8" w:rsidRPr="00AF4111" w:rsidRDefault="00414DA8" w:rsidP="00B13322">
      <w:pPr>
        <w:spacing w:after="0" w:line="240" w:lineRule="auto"/>
        <w:rPr>
          <w:rFonts w:ascii="Book Antiqua" w:hAnsi="Book Antiqua"/>
          <w:b/>
        </w:rPr>
      </w:pPr>
      <w:r w:rsidRPr="00AF4111">
        <w:rPr>
          <w:rFonts w:ascii="Book Antiqua" w:hAnsi="Book Antiqua"/>
          <w:b/>
        </w:rPr>
        <w:t>Company Secretaries</w:t>
      </w:r>
    </w:p>
    <w:p w:rsidR="00B13322" w:rsidRPr="00AF4111" w:rsidRDefault="00414DA8" w:rsidP="00B13322">
      <w:pPr>
        <w:spacing w:after="0" w:line="240" w:lineRule="auto"/>
        <w:rPr>
          <w:rFonts w:ascii="Book Antiqua" w:hAnsi="Book Antiqua"/>
          <w:b/>
        </w:rPr>
      </w:pPr>
      <w:r w:rsidRPr="00AF4111">
        <w:rPr>
          <w:rFonts w:ascii="Book Antiqua" w:hAnsi="Book Antiqua"/>
          <w:b/>
        </w:rPr>
        <w:t>www.mayankarora.co.in</w:t>
      </w:r>
    </w:p>
    <w:p w:rsidR="004835CE" w:rsidRPr="00AF4111" w:rsidRDefault="004835CE">
      <w:pPr>
        <w:rPr>
          <w:rFonts w:ascii="Book Antiqua" w:hAnsi="Book Antiqua"/>
        </w:rPr>
      </w:pPr>
    </w:p>
    <w:sectPr w:rsidR="004835CE" w:rsidRPr="00AF411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045" w:rsidRDefault="00C10045" w:rsidP="00B13322">
      <w:pPr>
        <w:spacing w:after="0" w:line="240" w:lineRule="auto"/>
      </w:pPr>
      <w:r>
        <w:separator/>
      </w:r>
    </w:p>
  </w:endnote>
  <w:endnote w:type="continuationSeparator" w:id="0">
    <w:p w:rsidR="00C10045" w:rsidRDefault="00C10045" w:rsidP="00B13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Copperplate Gothic Light">
    <w:altName w:val="MV Boli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045" w:rsidRDefault="00C10045" w:rsidP="00B13322">
      <w:pPr>
        <w:spacing w:after="0" w:line="240" w:lineRule="auto"/>
      </w:pPr>
      <w:r>
        <w:separator/>
      </w:r>
    </w:p>
  </w:footnote>
  <w:footnote w:type="continuationSeparator" w:id="0">
    <w:p w:rsidR="00C10045" w:rsidRDefault="00C10045" w:rsidP="00B13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XSpec="center" w:tblpY="-449"/>
      <w:tblW w:w="10207" w:type="dxa"/>
      <w:tblLook w:val="04A0" w:firstRow="1" w:lastRow="0" w:firstColumn="1" w:lastColumn="0" w:noHBand="0" w:noVBand="1"/>
    </w:tblPr>
    <w:tblGrid>
      <w:gridCol w:w="6663"/>
      <w:gridCol w:w="3544"/>
    </w:tblGrid>
    <w:tr w:rsidR="00C10045" w:rsidRPr="007C6998" w:rsidTr="00C10045">
      <w:trPr>
        <w:trHeight w:val="856"/>
      </w:trPr>
      <w:tc>
        <w:tcPr>
          <w:tcW w:w="6663" w:type="dxa"/>
        </w:tcPr>
        <w:p w:rsidR="00C10045" w:rsidRPr="000424A1" w:rsidRDefault="00C10045" w:rsidP="00B13322">
          <w:pPr>
            <w:rPr>
              <w:rFonts w:ascii="Copperplate Gothic Bold" w:hAnsi="Copperplate Gothic Bold"/>
              <w:color w:val="948A54"/>
              <w:sz w:val="48"/>
              <w:szCs w:val="48"/>
            </w:rPr>
          </w:pPr>
          <w:r>
            <w:rPr>
              <w:rFonts w:ascii="Copperplate Gothic Bold" w:hAnsi="Copperplate Gothic Bold"/>
              <w:color w:val="948A54"/>
              <w:sz w:val="48"/>
              <w:szCs w:val="48"/>
            </w:rPr>
            <w:t>Mayank Arora</w:t>
          </w:r>
          <w:r w:rsidRPr="000424A1">
            <w:rPr>
              <w:rFonts w:ascii="Copperplate Gothic Bold" w:hAnsi="Copperplate Gothic Bold"/>
              <w:color w:val="948A54"/>
              <w:sz w:val="48"/>
              <w:szCs w:val="48"/>
            </w:rPr>
            <w:t xml:space="preserve"> </w:t>
          </w:r>
          <w:r w:rsidRPr="000424A1">
            <w:rPr>
              <w:rFonts w:ascii="Copperplate Gothic Bold" w:hAnsi="Copperplate Gothic Bold"/>
              <w:color w:val="948A54"/>
              <w:sz w:val="36"/>
              <w:szCs w:val="36"/>
            </w:rPr>
            <w:t>&amp;</w:t>
          </w:r>
          <w:r w:rsidRPr="000424A1">
            <w:rPr>
              <w:rFonts w:ascii="Copperplate Gothic Bold" w:hAnsi="Copperplate Gothic Bold"/>
              <w:color w:val="948A54"/>
              <w:sz w:val="48"/>
              <w:szCs w:val="48"/>
            </w:rPr>
            <w:t xml:space="preserve"> Co.</w:t>
          </w:r>
        </w:p>
        <w:p w:rsidR="00C10045" w:rsidRPr="002401B6" w:rsidRDefault="00C10045" w:rsidP="00B13322">
          <w:pPr>
            <w:spacing w:after="0" w:line="240" w:lineRule="auto"/>
            <w:jc w:val="both"/>
            <w:rPr>
              <w:rFonts w:ascii="Copperplate Gothic Light" w:hAnsi="Copperplate Gothic Light"/>
              <w:color w:val="948A54"/>
              <w:sz w:val="16"/>
              <w:szCs w:val="16"/>
            </w:rPr>
          </w:pPr>
          <w:r>
            <w:rPr>
              <w:rFonts w:ascii="Copperplate Gothic Light" w:hAnsi="Copperplate Gothic Light"/>
              <w:color w:val="000000"/>
              <w:sz w:val="18"/>
              <w:szCs w:val="18"/>
            </w:rPr>
            <w:t xml:space="preserve"> </w:t>
          </w:r>
          <w:r w:rsidRPr="00DC317F">
            <w:rPr>
              <w:rFonts w:ascii="Verdana" w:eastAsia="Times New Roman" w:hAnsi="Verdana" w:cs="Times New Roman"/>
              <w:sz w:val="20"/>
              <w:szCs w:val="20"/>
            </w:rPr>
            <w:t>Company Secretaries</w:t>
          </w:r>
        </w:p>
      </w:tc>
      <w:tc>
        <w:tcPr>
          <w:tcW w:w="3544" w:type="dxa"/>
        </w:tcPr>
        <w:p w:rsidR="00C10045" w:rsidRPr="00DC317F" w:rsidRDefault="00C10045" w:rsidP="00B13322">
          <w:pPr>
            <w:spacing w:after="0" w:line="240" w:lineRule="auto"/>
            <w:jc w:val="both"/>
            <w:rPr>
              <w:rFonts w:ascii="Verdana" w:eastAsia="Times New Roman" w:hAnsi="Verdana" w:cs="Times New Roman"/>
              <w:sz w:val="20"/>
              <w:szCs w:val="20"/>
            </w:rPr>
          </w:pPr>
          <w:proofErr w:type="spellStart"/>
          <w:r w:rsidRPr="00DC317F">
            <w:rPr>
              <w:rFonts w:ascii="Verdana" w:eastAsia="Times New Roman" w:hAnsi="Verdana" w:cs="Times New Roman"/>
              <w:sz w:val="20"/>
              <w:szCs w:val="20"/>
            </w:rPr>
            <w:t>Bldg</w:t>
          </w:r>
          <w:proofErr w:type="spellEnd"/>
          <w:r w:rsidRPr="00DC317F">
            <w:rPr>
              <w:rFonts w:ascii="Verdana" w:eastAsia="Times New Roman" w:hAnsi="Verdana" w:cs="Times New Roman"/>
              <w:sz w:val="20"/>
              <w:szCs w:val="20"/>
            </w:rPr>
            <w:t xml:space="preserve"> no. 14/A, 2nd Floor, </w:t>
          </w:r>
        </w:p>
        <w:p w:rsidR="00C10045" w:rsidRPr="00DC317F" w:rsidRDefault="00C10045" w:rsidP="00B13322">
          <w:pPr>
            <w:spacing w:after="0" w:line="240" w:lineRule="auto"/>
            <w:jc w:val="both"/>
            <w:rPr>
              <w:rFonts w:ascii="Verdana" w:eastAsia="Times New Roman" w:hAnsi="Verdana" w:cs="Times New Roman"/>
              <w:sz w:val="20"/>
              <w:szCs w:val="20"/>
            </w:rPr>
          </w:pPr>
          <w:proofErr w:type="spellStart"/>
          <w:r>
            <w:rPr>
              <w:rFonts w:ascii="Verdana" w:eastAsia="Times New Roman" w:hAnsi="Verdana" w:cs="Times New Roman"/>
              <w:sz w:val="20"/>
              <w:szCs w:val="20"/>
            </w:rPr>
            <w:t>Chewul</w:t>
          </w:r>
          <w:proofErr w:type="spellEnd"/>
          <w:r>
            <w:rPr>
              <w:rFonts w:ascii="Verdana" w:eastAsia="Times New Roman" w:hAnsi="Verdana" w:cs="Times New Roman"/>
              <w:sz w:val="20"/>
              <w:szCs w:val="20"/>
            </w:rPr>
            <w:t xml:space="preserve"> </w:t>
          </w:r>
          <w:proofErr w:type="spellStart"/>
          <w:r>
            <w:rPr>
              <w:rFonts w:ascii="Verdana" w:eastAsia="Times New Roman" w:hAnsi="Verdana" w:cs="Times New Roman"/>
              <w:sz w:val="20"/>
              <w:szCs w:val="20"/>
            </w:rPr>
            <w:t>Wadi</w:t>
          </w:r>
          <w:proofErr w:type="spellEnd"/>
          <w:r>
            <w:rPr>
              <w:rFonts w:ascii="Verdana" w:eastAsia="Times New Roman" w:hAnsi="Verdana" w:cs="Times New Roman"/>
              <w:sz w:val="20"/>
              <w:szCs w:val="20"/>
            </w:rPr>
            <w:t xml:space="preserve">, </w:t>
          </w:r>
          <w:proofErr w:type="spellStart"/>
          <w:r>
            <w:rPr>
              <w:rFonts w:ascii="Verdana" w:eastAsia="Times New Roman" w:hAnsi="Verdana" w:cs="Times New Roman"/>
              <w:sz w:val="20"/>
              <w:szCs w:val="20"/>
            </w:rPr>
            <w:t>Kolbat</w:t>
          </w:r>
          <w:proofErr w:type="spellEnd"/>
          <w:r>
            <w:rPr>
              <w:rFonts w:ascii="Verdana" w:eastAsia="Times New Roman" w:hAnsi="Verdana" w:cs="Times New Roman"/>
              <w:sz w:val="20"/>
              <w:szCs w:val="20"/>
            </w:rPr>
            <w:t xml:space="preserve"> Lane, </w:t>
          </w:r>
          <w:proofErr w:type="spellStart"/>
          <w:r w:rsidRPr="00DC317F">
            <w:rPr>
              <w:rFonts w:ascii="Verdana" w:eastAsia="Times New Roman" w:hAnsi="Verdana" w:cs="Times New Roman"/>
              <w:sz w:val="20"/>
              <w:szCs w:val="20"/>
            </w:rPr>
            <w:t>Kalbadevi</w:t>
          </w:r>
          <w:proofErr w:type="spellEnd"/>
          <w:r w:rsidRPr="00DC317F">
            <w:rPr>
              <w:rFonts w:ascii="Verdana" w:eastAsia="Times New Roman" w:hAnsi="Verdana" w:cs="Times New Roman"/>
              <w:sz w:val="20"/>
              <w:szCs w:val="20"/>
            </w:rPr>
            <w:t xml:space="preserve"> road, Marine Lines</w:t>
          </w:r>
          <w:r>
            <w:rPr>
              <w:rFonts w:ascii="Verdana" w:eastAsia="Times New Roman" w:hAnsi="Verdana" w:cs="Times New Roman"/>
              <w:sz w:val="20"/>
              <w:szCs w:val="20"/>
            </w:rPr>
            <w:t>,</w:t>
          </w:r>
        </w:p>
        <w:p w:rsidR="00C10045" w:rsidRPr="00DC317F" w:rsidRDefault="00C10045" w:rsidP="00B13322">
          <w:pPr>
            <w:spacing w:after="0" w:line="240" w:lineRule="auto"/>
            <w:jc w:val="both"/>
            <w:rPr>
              <w:rFonts w:ascii="Verdana" w:eastAsia="Times New Roman" w:hAnsi="Verdana" w:cs="Times New Roman"/>
              <w:sz w:val="20"/>
              <w:szCs w:val="20"/>
            </w:rPr>
          </w:pPr>
          <w:r w:rsidRPr="00DC317F">
            <w:rPr>
              <w:rFonts w:ascii="Verdana" w:eastAsia="Times New Roman" w:hAnsi="Verdana" w:cs="Times New Roman"/>
              <w:sz w:val="20"/>
              <w:szCs w:val="20"/>
            </w:rPr>
            <w:t>Mumbai – 400 002</w:t>
          </w:r>
        </w:p>
        <w:p w:rsidR="00C10045" w:rsidRDefault="00C10045" w:rsidP="00B13322">
          <w:pPr>
            <w:spacing w:after="0" w:line="240" w:lineRule="auto"/>
            <w:jc w:val="both"/>
            <w:rPr>
              <w:rFonts w:ascii="Verdana" w:eastAsia="Times New Roman" w:hAnsi="Verdana" w:cs="Times New Roman"/>
              <w:sz w:val="20"/>
              <w:szCs w:val="20"/>
            </w:rPr>
          </w:pPr>
          <w:r w:rsidRPr="00DC317F">
            <w:rPr>
              <w:rFonts w:ascii="Verdana" w:eastAsia="Times New Roman" w:hAnsi="Verdana" w:cs="Times New Roman"/>
              <w:sz w:val="20"/>
              <w:szCs w:val="20"/>
            </w:rPr>
            <w:t>India</w:t>
          </w:r>
        </w:p>
        <w:p w:rsidR="00C10045" w:rsidRPr="00DC317F" w:rsidRDefault="00C10045" w:rsidP="00B13322">
          <w:pPr>
            <w:spacing w:after="0" w:line="240" w:lineRule="auto"/>
            <w:jc w:val="both"/>
            <w:rPr>
              <w:rFonts w:ascii="Verdana" w:eastAsia="Times New Roman" w:hAnsi="Verdana" w:cs="Times New Roman"/>
              <w:sz w:val="20"/>
              <w:szCs w:val="20"/>
            </w:rPr>
          </w:pPr>
        </w:p>
        <w:p w:rsidR="00C10045" w:rsidRPr="00DC317F" w:rsidRDefault="00C10045" w:rsidP="00B13322">
          <w:pPr>
            <w:spacing w:after="0" w:line="240" w:lineRule="auto"/>
            <w:jc w:val="both"/>
            <w:rPr>
              <w:rFonts w:ascii="Verdana" w:eastAsia="Times New Roman" w:hAnsi="Verdana" w:cs="Times New Roman"/>
              <w:sz w:val="20"/>
              <w:szCs w:val="20"/>
            </w:rPr>
          </w:pPr>
          <w:r>
            <w:rPr>
              <w:rFonts w:ascii="Verdana" w:eastAsia="Times New Roman" w:hAnsi="Verdana" w:cs="Times New Roman"/>
              <w:sz w:val="20"/>
              <w:szCs w:val="20"/>
            </w:rPr>
            <w:t>Tel.: +91 22 49735566</w:t>
          </w:r>
        </w:p>
        <w:p w:rsidR="00C10045" w:rsidRPr="00DC317F" w:rsidRDefault="00C10045" w:rsidP="00B13322">
          <w:pPr>
            <w:spacing w:after="0" w:line="240" w:lineRule="auto"/>
            <w:jc w:val="both"/>
            <w:rPr>
              <w:rFonts w:ascii="Verdana" w:eastAsia="Times New Roman" w:hAnsi="Verdana" w:cs="Times New Roman"/>
              <w:sz w:val="20"/>
              <w:szCs w:val="20"/>
            </w:rPr>
          </w:pPr>
          <w:r w:rsidRPr="00DC317F">
            <w:rPr>
              <w:rFonts w:ascii="Verdana" w:eastAsia="Times New Roman" w:hAnsi="Verdana" w:cs="Times New Roman"/>
              <w:sz w:val="20"/>
              <w:szCs w:val="20"/>
            </w:rPr>
            <w:t xml:space="preserve">      </w:t>
          </w:r>
          <w:r>
            <w:rPr>
              <w:rFonts w:ascii="Verdana" w:eastAsia="Times New Roman" w:hAnsi="Verdana" w:cs="Times New Roman"/>
              <w:sz w:val="20"/>
              <w:szCs w:val="20"/>
            </w:rPr>
            <w:t xml:space="preserve"> +91 22 66155006</w:t>
          </w:r>
        </w:p>
        <w:p w:rsidR="00C10045" w:rsidRDefault="00C10045" w:rsidP="00B13322">
          <w:pPr>
            <w:spacing w:after="0" w:line="240" w:lineRule="auto"/>
            <w:jc w:val="both"/>
            <w:rPr>
              <w:rFonts w:ascii="Verdana" w:eastAsia="Times New Roman" w:hAnsi="Verdana" w:cs="Times New Roman"/>
              <w:sz w:val="20"/>
              <w:szCs w:val="20"/>
            </w:rPr>
          </w:pPr>
          <w:r>
            <w:rPr>
              <w:rFonts w:ascii="Verdana" w:eastAsia="Times New Roman" w:hAnsi="Verdana" w:cs="Times New Roman"/>
              <w:sz w:val="20"/>
              <w:szCs w:val="20"/>
            </w:rPr>
            <w:t xml:space="preserve">Email Id: </w:t>
          </w:r>
          <w:r w:rsidRPr="00414DA8">
            <w:rPr>
              <w:rFonts w:ascii="Verdana" w:eastAsia="Times New Roman" w:hAnsi="Verdana" w:cs="Times New Roman"/>
              <w:sz w:val="20"/>
              <w:szCs w:val="20"/>
            </w:rPr>
            <w:t>cs@mayankarora.co.in</w:t>
          </w:r>
        </w:p>
        <w:p w:rsidR="00C10045" w:rsidRPr="007C6998" w:rsidRDefault="00C10045" w:rsidP="00B13322">
          <w:pPr>
            <w:spacing w:after="0" w:line="240" w:lineRule="auto"/>
            <w:jc w:val="both"/>
            <w:rPr>
              <w:rFonts w:ascii="Copperplate Gothic Light" w:hAnsi="Copperplate Gothic Light" w:cs="Arial"/>
              <w:color w:val="000000"/>
              <w:sz w:val="18"/>
              <w:szCs w:val="18"/>
            </w:rPr>
          </w:pPr>
          <w:r>
            <w:rPr>
              <w:rFonts w:ascii="Verdana" w:eastAsia="Times New Roman" w:hAnsi="Verdana" w:cs="Times New Roman"/>
              <w:sz w:val="20"/>
              <w:szCs w:val="20"/>
            </w:rPr>
            <w:t>Web: www.mayankarora.co.in</w:t>
          </w:r>
        </w:p>
      </w:tc>
    </w:tr>
  </w:tbl>
  <w:p w:rsidR="00C10045" w:rsidRDefault="00C100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7A6D"/>
    <w:multiLevelType w:val="hybridMultilevel"/>
    <w:tmpl w:val="DB201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44BE6"/>
    <w:multiLevelType w:val="hybridMultilevel"/>
    <w:tmpl w:val="63284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B47E83"/>
    <w:multiLevelType w:val="hybridMultilevel"/>
    <w:tmpl w:val="82C8C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8C36F8"/>
    <w:multiLevelType w:val="hybridMultilevel"/>
    <w:tmpl w:val="82C8C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50"/>
    <w:rsid w:val="000138B9"/>
    <w:rsid w:val="002B0875"/>
    <w:rsid w:val="00414DA8"/>
    <w:rsid w:val="0047496D"/>
    <w:rsid w:val="004835CE"/>
    <w:rsid w:val="00522336"/>
    <w:rsid w:val="00581DFE"/>
    <w:rsid w:val="0070160B"/>
    <w:rsid w:val="008B3550"/>
    <w:rsid w:val="00AF4111"/>
    <w:rsid w:val="00B13322"/>
    <w:rsid w:val="00B205CF"/>
    <w:rsid w:val="00C10045"/>
    <w:rsid w:val="00D1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835C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83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83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35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3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322"/>
  </w:style>
  <w:style w:type="paragraph" w:styleId="Footer">
    <w:name w:val="footer"/>
    <w:basedOn w:val="Normal"/>
    <w:link w:val="FooterChar"/>
    <w:uiPriority w:val="99"/>
    <w:unhideWhenUsed/>
    <w:rsid w:val="00B13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322"/>
  </w:style>
  <w:style w:type="character" w:styleId="Hyperlink">
    <w:name w:val="Hyperlink"/>
    <w:basedOn w:val="DefaultParagraphFont"/>
    <w:uiPriority w:val="99"/>
    <w:unhideWhenUsed/>
    <w:rsid w:val="00414DA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835C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83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83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35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3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322"/>
  </w:style>
  <w:style w:type="paragraph" w:styleId="Footer">
    <w:name w:val="footer"/>
    <w:basedOn w:val="Normal"/>
    <w:link w:val="FooterChar"/>
    <w:uiPriority w:val="99"/>
    <w:unhideWhenUsed/>
    <w:rsid w:val="00B13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322"/>
  </w:style>
  <w:style w:type="character" w:styleId="Hyperlink">
    <w:name w:val="Hyperlink"/>
    <w:basedOn w:val="DefaultParagraphFont"/>
    <w:uiPriority w:val="99"/>
    <w:unhideWhenUsed/>
    <w:rsid w:val="00414D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Mayank</cp:lastModifiedBy>
  <cp:revision>12</cp:revision>
  <cp:lastPrinted>2018-09-08T22:25:00Z</cp:lastPrinted>
  <dcterms:created xsi:type="dcterms:W3CDTF">2018-09-07T20:32:00Z</dcterms:created>
  <dcterms:modified xsi:type="dcterms:W3CDTF">2020-01-15T07:50:00Z</dcterms:modified>
</cp:coreProperties>
</file>